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E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E8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E8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E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7DE8">
        <w:rPr>
          <w:rFonts w:ascii="Times New Roman" w:hAnsi="Times New Roman" w:cs="Times New Roman"/>
          <w:sz w:val="28"/>
          <w:szCs w:val="28"/>
        </w:rPr>
        <w:t>24.02.2025 № 1072</w:t>
      </w:r>
    </w:p>
    <w:p w:rsidR="00C452AA" w:rsidRPr="00CC7DE8" w:rsidRDefault="00C452AA" w:rsidP="00C452AA">
      <w:pPr>
        <w:spacing w:after="0" w:line="240" w:lineRule="auto"/>
        <w:jc w:val="center"/>
        <w:rPr>
          <w:rFonts w:ascii="Times New Roman" w:hAnsi="Times New Roman" w:cs="Times New Roman"/>
          <w:sz w:val="8"/>
          <w:szCs w:val="28"/>
        </w:rPr>
      </w:pPr>
    </w:p>
    <w:p w:rsidR="00DE64D7" w:rsidRPr="00D265C9" w:rsidRDefault="00DE64D7">
      <w:pPr>
        <w:rPr>
          <w:rFonts w:ascii="Times New Roman" w:hAnsi="Times New Roman" w:cs="Times New Roman"/>
          <w:sz w:val="28"/>
          <w:szCs w:val="28"/>
        </w:rPr>
      </w:pPr>
    </w:p>
    <w:p w:rsidR="00D265C9" w:rsidRDefault="00D265C9" w:rsidP="00F832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5C9" w:rsidRDefault="00F832F8" w:rsidP="00F832F8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утверждения Перечня</w:t>
      </w:r>
      <w:r w:rsidR="00D265C9" w:rsidRPr="00D265C9">
        <w:rPr>
          <w:rFonts w:ascii="Times New Roman" w:hAnsi="Times New Roman" w:cs="Times New Roman"/>
          <w:sz w:val="28"/>
          <w:szCs w:val="28"/>
        </w:rPr>
        <w:t xml:space="preserve"> мер поддержки участников добровольческой (волонтерской) деятельности, оказываемых Администрацией Одинцовского город</w:t>
      </w:r>
      <w:r w:rsidR="00D265C9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</w:p>
    <w:p w:rsidR="00D265C9" w:rsidRDefault="00D265C9" w:rsidP="00D26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5C9" w:rsidRPr="00DB3689" w:rsidRDefault="00D265C9" w:rsidP="00D265C9">
      <w:pPr>
        <w:pStyle w:val="ConsPlusNormal"/>
        <w:ind w:firstLine="709"/>
        <w:jc w:val="both"/>
      </w:pPr>
      <w:r w:rsidRPr="00DB3689">
        <w:rPr>
          <w:color w:val="000000"/>
        </w:rPr>
        <w:t>В соответствии с пунктом 2 статьи 17</w:t>
      </w:r>
      <w:r w:rsidR="007375DD">
        <w:rPr>
          <w:color w:val="000000"/>
        </w:rPr>
        <w:t>.</w:t>
      </w:r>
      <w:r w:rsidRPr="00DB3689">
        <w:rPr>
          <w:color w:val="000000"/>
        </w:rPr>
        <w:t xml:space="preserve">4 Федерального закона от 11.08.1995 </w:t>
      </w:r>
      <w:r w:rsidR="00F832F8">
        <w:rPr>
          <w:color w:val="000000"/>
        </w:rPr>
        <w:t xml:space="preserve">                  </w:t>
      </w:r>
      <w:r w:rsidRPr="00DB3689">
        <w:rPr>
          <w:color w:val="000000"/>
        </w:rPr>
        <w:t>№ 135-ФЗ «О благотворительной деятельности и добровольчестве (</w:t>
      </w:r>
      <w:proofErr w:type="spellStart"/>
      <w:r w:rsidRPr="00DB3689">
        <w:rPr>
          <w:color w:val="000000"/>
        </w:rPr>
        <w:t>волонтерстве</w:t>
      </w:r>
      <w:proofErr w:type="spellEnd"/>
      <w:r w:rsidRPr="00DB3689">
        <w:rPr>
          <w:color w:val="000000"/>
        </w:rPr>
        <w:t>)» и абзацем седьмым части 1</w:t>
      </w:r>
      <w:r w:rsidR="009C1513">
        <w:rPr>
          <w:color w:val="000000"/>
        </w:rPr>
        <w:t>.</w:t>
      </w:r>
      <w:r w:rsidRPr="00DB3689">
        <w:rPr>
          <w:color w:val="000000"/>
        </w:rPr>
        <w:t>1 статьи 5 Закона Московской области №</w:t>
      </w:r>
      <w:r w:rsidR="00F832F8">
        <w:rPr>
          <w:color w:val="000000"/>
        </w:rPr>
        <w:t xml:space="preserve"> </w:t>
      </w:r>
      <w:r w:rsidRPr="00DB3689">
        <w:rPr>
          <w:color w:val="000000"/>
        </w:rPr>
        <w:t xml:space="preserve">54/2018-ОЗ </w:t>
      </w:r>
      <w:r w:rsidR="00F832F8">
        <w:rPr>
          <w:color w:val="000000"/>
        </w:rPr>
        <w:t xml:space="preserve">           </w:t>
      </w:r>
      <w:proofErr w:type="gramStart"/>
      <w:r w:rsidR="00F832F8">
        <w:rPr>
          <w:color w:val="000000"/>
        </w:rPr>
        <w:t xml:space="preserve">   </w:t>
      </w:r>
      <w:r w:rsidRPr="00DB3689">
        <w:rPr>
          <w:color w:val="000000"/>
        </w:rPr>
        <w:t>«</w:t>
      </w:r>
      <w:proofErr w:type="gramEnd"/>
      <w:r w:rsidRPr="00DB3689">
        <w:rPr>
          <w:color w:val="000000"/>
        </w:rPr>
        <w:t>О добровольческой (волонтерской) деятельности на территории Московской области»:</w:t>
      </w:r>
    </w:p>
    <w:p w:rsidR="004E5F8A" w:rsidRDefault="004E5F8A" w:rsidP="00DE64D7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D265C9" w:rsidRPr="00D265C9" w:rsidRDefault="009D7340" w:rsidP="00D265C9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265C9" w:rsidRPr="00DB3689" w:rsidRDefault="00D265C9" w:rsidP="00D265C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DB3689">
        <w:rPr>
          <w:color w:val="000000"/>
          <w:sz w:val="28"/>
          <w:szCs w:val="28"/>
        </w:rPr>
        <w:t xml:space="preserve">Утвердить прилагаемый Перечень мер поддержки участников добровольческой (волонтерской) деятельности </w:t>
      </w:r>
      <w:r w:rsidR="009C1513">
        <w:rPr>
          <w:color w:val="000000"/>
          <w:sz w:val="28"/>
          <w:szCs w:val="28"/>
        </w:rPr>
        <w:t>оказываемый Администрацией Одинцовского городского округа</w:t>
      </w:r>
    </w:p>
    <w:p w:rsidR="00D265C9" w:rsidRPr="00C577DA" w:rsidRDefault="00F12DB2" w:rsidP="00D265C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C577DA">
        <w:rPr>
          <w:color w:val="000000"/>
          <w:sz w:val="28"/>
          <w:szCs w:val="28"/>
        </w:rPr>
        <w:t>Опубликовать в официальном</w:t>
      </w:r>
      <w:r w:rsidR="00C577DA" w:rsidRPr="00C577DA">
        <w:rPr>
          <w:color w:val="000000"/>
          <w:sz w:val="28"/>
          <w:szCs w:val="28"/>
        </w:rPr>
        <w:t xml:space="preserve"> массовой информации Одинцовского городского округа Московской области</w:t>
      </w:r>
      <w:r w:rsidRPr="00C577DA">
        <w:rPr>
          <w:color w:val="000000"/>
          <w:sz w:val="28"/>
          <w:szCs w:val="28"/>
        </w:rPr>
        <w:t xml:space="preserve"> </w:t>
      </w:r>
      <w:r w:rsidR="00C577DA" w:rsidRPr="00C577DA">
        <w:rPr>
          <w:color w:val="000000"/>
          <w:sz w:val="28"/>
          <w:szCs w:val="28"/>
        </w:rPr>
        <w:t xml:space="preserve">и </w:t>
      </w:r>
      <w:r w:rsidRPr="00C577DA">
        <w:rPr>
          <w:color w:val="000000"/>
          <w:sz w:val="28"/>
          <w:szCs w:val="28"/>
        </w:rPr>
        <w:t>разместить</w:t>
      </w:r>
      <w:r w:rsidR="00D265C9" w:rsidRPr="00C577DA">
        <w:rPr>
          <w:color w:val="000000"/>
          <w:sz w:val="28"/>
          <w:szCs w:val="28"/>
        </w:rPr>
        <w:t xml:space="preserve"> настоящее постановление на сайте Одинцовского городского округа Московской области в сети «Интернет».</w:t>
      </w:r>
    </w:p>
    <w:p w:rsidR="00F12DB2" w:rsidRPr="00E643AA" w:rsidRDefault="00F12DB2" w:rsidP="00D265C9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E643AA">
        <w:rPr>
          <w:color w:val="000000"/>
          <w:sz w:val="28"/>
          <w:szCs w:val="28"/>
        </w:rPr>
        <w:t>Вступает в силу со дня опубликования.</w:t>
      </w:r>
    </w:p>
    <w:p w:rsidR="0091403A" w:rsidRPr="00E643AA" w:rsidRDefault="00D265C9" w:rsidP="0091403A">
      <w:pPr>
        <w:pStyle w:val="a8"/>
        <w:numPr>
          <w:ilvl w:val="0"/>
          <w:numId w:val="8"/>
        </w:numPr>
        <w:tabs>
          <w:tab w:val="left" w:pos="993"/>
          <w:tab w:val="left" w:pos="1134"/>
        </w:tabs>
        <w:spacing w:before="0" w:beforeAutospacing="0" w:after="0" w:afterAutospacing="0"/>
        <w:ind w:left="0" w:firstLine="425"/>
        <w:jc w:val="both"/>
        <w:rPr>
          <w:color w:val="000000"/>
          <w:sz w:val="28"/>
          <w:szCs w:val="28"/>
        </w:rPr>
      </w:pPr>
      <w:r w:rsidRPr="00E643AA">
        <w:rPr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главы Одинцовского городского округа Р.В. </w:t>
      </w:r>
      <w:proofErr w:type="spellStart"/>
      <w:r w:rsidRPr="00E643AA">
        <w:rPr>
          <w:color w:val="000000"/>
          <w:sz w:val="28"/>
          <w:szCs w:val="28"/>
        </w:rPr>
        <w:t>Неретина</w:t>
      </w:r>
      <w:proofErr w:type="spellEnd"/>
    </w:p>
    <w:p w:rsidR="009C1513" w:rsidRDefault="009C1513" w:rsidP="009C1513">
      <w:pPr>
        <w:pStyle w:val="a8"/>
        <w:tabs>
          <w:tab w:val="left" w:pos="993"/>
          <w:tab w:val="left" w:pos="1134"/>
        </w:tabs>
        <w:spacing w:before="0" w:beforeAutospacing="0" w:after="0" w:afterAutospacing="0"/>
        <w:ind w:left="425"/>
        <w:jc w:val="both"/>
        <w:rPr>
          <w:color w:val="000000"/>
          <w:sz w:val="28"/>
          <w:szCs w:val="28"/>
          <w:highlight w:val="yellow"/>
        </w:rPr>
      </w:pPr>
    </w:p>
    <w:p w:rsidR="009C1513" w:rsidRPr="009C1513" w:rsidRDefault="009C1513" w:rsidP="009C1513">
      <w:pPr>
        <w:pStyle w:val="a8"/>
        <w:tabs>
          <w:tab w:val="left" w:pos="993"/>
          <w:tab w:val="left" w:pos="1134"/>
        </w:tabs>
        <w:spacing w:before="0" w:beforeAutospacing="0" w:after="0" w:afterAutospacing="0"/>
        <w:ind w:left="425"/>
        <w:jc w:val="both"/>
        <w:rPr>
          <w:color w:val="000000"/>
          <w:sz w:val="28"/>
          <w:szCs w:val="28"/>
          <w:highlight w:val="yellow"/>
        </w:rPr>
      </w:pPr>
    </w:p>
    <w:p w:rsidR="0024339C" w:rsidRDefault="0024339C" w:rsidP="00B9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580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 w:rsidR="009C1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B2580">
        <w:rPr>
          <w:rFonts w:ascii="Times New Roman" w:hAnsi="Times New Roman" w:cs="Times New Roman"/>
          <w:sz w:val="28"/>
          <w:szCs w:val="28"/>
        </w:rPr>
        <w:t>А.Р. Иванов</w:t>
      </w:r>
    </w:p>
    <w:p w:rsidR="00B9691F" w:rsidRDefault="00B9691F" w:rsidP="00B9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91F" w:rsidRPr="00060C4B" w:rsidRDefault="00B9691F" w:rsidP="00B969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963" w:rsidRPr="00060C4B" w:rsidRDefault="00964963" w:rsidP="00964963">
      <w:pPr>
        <w:tabs>
          <w:tab w:val="left" w:pos="5103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4963" w:rsidRPr="00060C4B" w:rsidRDefault="00964963" w:rsidP="00964963">
      <w:pPr>
        <w:tabs>
          <w:tab w:val="left" w:pos="5103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60C4B" w:rsidRPr="00060C4B" w:rsidRDefault="00060C4B" w:rsidP="00964963">
      <w:pPr>
        <w:tabs>
          <w:tab w:val="left" w:pos="5103"/>
        </w:tabs>
        <w:spacing w:after="0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060C4B" w:rsidRPr="00C452AA" w:rsidRDefault="00060C4B" w:rsidP="00C4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60C4B" w:rsidRPr="00C707E3" w:rsidRDefault="00060C4B" w:rsidP="00060C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060C4B" w:rsidRPr="00C707E3" w:rsidRDefault="00060C4B" w:rsidP="00060C4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A06CC" w:rsidRDefault="009A06CC" w:rsidP="009A06CC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06CC" w:rsidRPr="007603F9" w:rsidRDefault="007603F9" w:rsidP="007603F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A06CC" w:rsidRPr="007603F9">
        <w:rPr>
          <w:rFonts w:ascii="Times New Roman" w:hAnsi="Times New Roman" w:cs="Times New Roman"/>
        </w:rPr>
        <w:t>УТВЕРЖДЕНЫ</w:t>
      </w:r>
    </w:p>
    <w:p w:rsidR="009A06CC" w:rsidRPr="007603F9" w:rsidRDefault="009A06CC" w:rsidP="007603F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7603F9">
        <w:rPr>
          <w:rFonts w:ascii="Times New Roman" w:hAnsi="Times New Roman" w:cs="Times New Roman"/>
        </w:rPr>
        <w:tab/>
        <w:t>постановлением Администрации</w:t>
      </w:r>
    </w:p>
    <w:p w:rsidR="009A06CC" w:rsidRPr="007603F9" w:rsidRDefault="009A06CC" w:rsidP="007603F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7603F9">
        <w:rPr>
          <w:rFonts w:ascii="Times New Roman" w:hAnsi="Times New Roman" w:cs="Times New Roman"/>
        </w:rPr>
        <w:tab/>
        <w:t>Одинцовского городского округа</w:t>
      </w:r>
    </w:p>
    <w:p w:rsidR="009A06CC" w:rsidRPr="007603F9" w:rsidRDefault="009A06CC" w:rsidP="007603F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7603F9">
        <w:rPr>
          <w:rFonts w:ascii="Times New Roman" w:hAnsi="Times New Roman" w:cs="Times New Roman"/>
        </w:rPr>
        <w:tab/>
        <w:t>Московской области</w:t>
      </w:r>
    </w:p>
    <w:p w:rsidR="009A06CC" w:rsidRPr="007603F9" w:rsidRDefault="009A06CC" w:rsidP="007603F9">
      <w:pPr>
        <w:tabs>
          <w:tab w:val="left" w:pos="6521"/>
        </w:tabs>
        <w:spacing w:after="0"/>
        <w:jc w:val="both"/>
        <w:rPr>
          <w:rFonts w:ascii="Times New Roman" w:hAnsi="Times New Roman" w:cs="Times New Roman"/>
        </w:rPr>
      </w:pPr>
      <w:r w:rsidRPr="007603F9">
        <w:rPr>
          <w:rFonts w:ascii="Times New Roman" w:hAnsi="Times New Roman" w:cs="Times New Roman"/>
        </w:rPr>
        <w:tab/>
      </w:r>
      <w:r w:rsidR="008B1AAB">
        <w:rPr>
          <w:rFonts w:ascii="Times New Roman" w:hAnsi="Times New Roman" w:cs="Times New Roman"/>
        </w:rPr>
        <w:t xml:space="preserve">от </w:t>
      </w:r>
      <w:r w:rsidR="00CC7DE8" w:rsidRPr="00CC7DE8">
        <w:rPr>
          <w:rFonts w:ascii="Times New Roman" w:hAnsi="Times New Roman" w:cs="Times New Roman"/>
        </w:rPr>
        <w:t>24.</w:t>
      </w:r>
      <w:r w:rsidR="00CC7DE8">
        <w:rPr>
          <w:rFonts w:ascii="Times New Roman" w:hAnsi="Times New Roman" w:cs="Times New Roman"/>
        </w:rPr>
        <w:t>02.2025</w:t>
      </w:r>
      <w:r w:rsidR="00C577DA">
        <w:rPr>
          <w:rFonts w:ascii="Times New Roman" w:hAnsi="Times New Roman" w:cs="Times New Roman"/>
        </w:rPr>
        <w:t xml:space="preserve"> №</w:t>
      </w:r>
      <w:r w:rsidR="008B1AAB">
        <w:rPr>
          <w:rFonts w:ascii="Times New Roman" w:hAnsi="Times New Roman" w:cs="Times New Roman"/>
        </w:rPr>
        <w:t xml:space="preserve"> </w:t>
      </w:r>
      <w:r w:rsidR="00CC7DE8">
        <w:rPr>
          <w:rFonts w:ascii="Times New Roman" w:hAnsi="Times New Roman" w:cs="Times New Roman"/>
        </w:rPr>
        <w:t>1072</w:t>
      </w:r>
    </w:p>
    <w:p w:rsidR="009A06CC" w:rsidRPr="009D7BDA" w:rsidRDefault="009A06CC" w:rsidP="009A06C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D23DE" w:rsidRDefault="002D23DE" w:rsidP="00D26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65C9" w:rsidRPr="00D265C9" w:rsidRDefault="00D265C9" w:rsidP="00D265C9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5C9">
        <w:rPr>
          <w:rFonts w:ascii="Times New Roman" w:hAnsi="Times New Roman" w:cs="Times New Roman"/>
          <w:sz w:val="28"/>
          <w:szCs w:val="28"/>
        </w:rPr>
        <w:t>Перечень мер поддержки участников добровольческой (волонтерской) деятельности, оказываемых Администрацией Одинцовского городского округа Московской области</w:t>
      </w:r>
    </w:p>
    <w:p w:rsidR="009A06CC" w:rsidRPr="00756F8A" w:rsidRDefault="009A06CC" w:rsidP="002D23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79" w:type="pct"/>
        <w:tblInd w:w="-147" w:type="dxa"/>
        <w:tblLook w:val="04A0" w:firstRow="1" w:lastRow="0" w:firstColumn="1" w:lastColumn="0" w:noHBand="0" w:noVBand="1"/>
      </w:tblPr>
      <w:tblGrid>
        <w:gridCol w:w="1253"/>
        <w:gridCol w:w="4953"/>
        <w:gridCol w:w="3862"/>
      </w:tblGrid>
      <w:tr w:rsidR="007375DD" w:rsidRPr="0053746B" w:rsidTr="007375DD">
        <w:tc>
          <w:tcPr>
            <w:tcW w:w="622" w:type="pct"/>
            <w:tcBorders>
              <w:bottom w:val="single" w:sz="4" w:space="0" w:color="auto"/>
            </w:tcBorders>
          </w:tcPr>
          <w:p w:rsidR="007375DD" w:rsidRPr="007375DD" w:rsidRDefault="007375DD" w:rsidP="00A153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  <w:p w:rsidR="007375DD" w:rsidRPr="007375DD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78" w:type="pct"/>
            <w:gridSpan w:val="2"/>
            <w:tcBorders>
              <w:bottom w:val="single" w:sz="4" w:space="0" w:color="auto"/>
            </w:tcBorders>
          </w:tcPr>
          <w:p w:rsidR="007375DD" w:rsidRPr="002D23DE" w:rsidRDefault="007375DD" w:rsidP="00737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D23DE" w:rsidRPr="0053746B" w:rsidTr="00A153D9">
        <w:tc>
          <w:tcPr>
            <w:tcW w:w="622" w:type="pct"/>
            <w:tcBorders>
              <w:right w:val="nil"/>
            </w:tcBorders>
          </w:tcPr>
          <w:p w:rsidR="002D23DE" w:rsidRPr="007375DD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pct"/>
            <w:tcBorders>
              <w:left w:val="nil"/>
              <w:right w:val="nil"/>
            </w:tcBorders>
          </w:tcPr>
          <w:p w:rsidR="002D23DE" w:rsidRPr="007375DD" w:rsidRDefault="002D23DE" w:rsidP="00737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Методическая мера поддержки</w:t>
            </w:r>
          </w:p>
        </w:tc>
        <w:tc>
          <w:tcPr>
            <w:tcW w:w="1918" w:type="pct"/>
            <w:tcBorders>
              <w:left w:val="nil"/>
            </w:tcBorders>
          </w:tcPr>
          <w:p w:rsidR="002D23DE" w:rsidRPr="002D23DE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инструкций, руководств, материалов, необходимых для выполнения конкретных добровольческих (волонтерских) задач.</w:t>
            </w: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волонтеров на форумы, фестивали для обмена опытом между городскими округами.</w:t>
            </w:r>
          </w:p>
        </w:tc>
      </w:tr>
      <w:tr w:rsidR="007375DD" w:rsidRPr="0053746B" w:rsidTr="007375DD">
        <w:tc>
          <w:tcPr>
            <w:tcW w:w="622" w:type="pct"/>
            <w:tcBorders>
              <w:bottom w:val="single" w:sz="4" w:space="0" w:color="auto"/>
            </w:tcBorders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8" w:type="pct"/>
            <w:gridSpan w:val="2"/>
            <w:tcBorders>
              <w:bottom w:val="single" w:sz="4" w:space="0" w:color="auto"/>
            </w:tcBorders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содействия в создании методической и аналитической баз в сфере добровольческой (волонтерской) деятельности.</w:t>
            </w:r>
          </w:p>
        </w:tc>
      </w:tr>
      <w:tr w:rsidR="007375DD" w:rsidRPr="0053746B" w:rsidTr="007375DD">
        <w:tc>
          <w:tcPr>
            <w:tcW w:w="622" w:type="pct"/>
            <w:tcBorders>
              <w:bottom w:val="single" w:sz="4" w:space="0" w:color="auto"/>
            </w:tcBorders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8" w:type="pct"/>
            <w:gridSpan w:val="2"/>
            <w:tcBorders>
              <w:bottom w:val="single" w:sz="4" w:space="0" w:color="auto"/>
            </w:tcBorders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Оказание методических консультаций физическим лица или проектным группам при написании социальных проектов </w:t>
            </w:r>
          </w:p>
        </w:tc>
      </w:tr>
      <w:tr w:rsidR="002D23DE" w:rsidRPr="0053746B" w:rsidTr="00A153D9">
        <w:tc>
          <w:tcPr>
            <w:tcW w:w="622" w:type="pct"/>
            <w:tcBorders>
              <w:right w:val="nil"/>
            </w:tcBorders>
          </w:tcPr>
          <w:p w:rsidR="002D23DE" w:rsidRPr="007375DD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pct"/>
            <w:tcBorders>
              <w:left w:val="nil"/>
              <w:right w:val="nil"/>
            </w:tcBorders>
          </w:tcPr>
          <w:p w:rsidR="002D23DE" w:rsidRPr="007375DD" w:rsidRDefault="002D23DE" w:rsidP="00737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Информационная мера поддержки</w:t>
            </w:r>
          </w:p>
        </w:tc>
        <w:tc>
          <w:tcPr>
            <w:tcW w:w="1918" w:type="pct"/>
            <w:tcBorders>
              <w:left w:val="nil"/>
            </w:tcBorders>
          </w:tcPr>
          <w:p w:rsidR="002D23DE" w:rsidRPr="002D23DE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DD" w:rsidRPr="0053746B" w:rsidTr="007375DD">
        <w:tc>
          <w:tcPr>
            <w:tcW w:w="622" w:type="pct"/>
          </w:tcPr>
          <w:p w:rsidR="007375DD" w:rsidRPr="007375DD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8" w:type="pct"/>
            <w:gridSpan w:val="2"/>
          </w:tcPr>
          <w:p w:rsidR="007375DD" w:rsidRPr="007375DD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информации о добровольческих (волонтерских) мероприятиях, акциях на официальных информационных ресурсах. </w:t>
            </w:r>
          </w:p>
        </w:tc>
      </w:tr>
      <w:tr w:rsidR="007375DD" w:rsidRPr="0053746B" w:rsidTr="007375DD">
        <w:tc>
          <w:tcPr>
            <w:tcW w:w="622" w:type="pct"/>
            <w:tcBorders>
              <w:bottom w:val="single" w:sz="4" w:space="0" w:color="auto"/>
            </w:tcBorders>
          </w:tcPr>
          <w:p w:rsidR="007375DD" w:rsidRPr="007375DD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78" w:type="pct"/>
            <w:gridSpan w:val="2"/>
            <w:tcBorders>
              <w:bottom w:val="single" w:sz="4" w:space="0" w:color="auto"/>
            </w:tcBorders>
          </w:tcPr>
          <w:p w:rsidR="007375DD" w:rsidRPr="007375DD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Публикация мероприятий с участием волонтеров в муниципальных СМИ.</w:t>
            </w:r>
          </w:p>
        </w:tc>
      </w:tr>
      <w:tr w:rsidR="002D23DE" w:rsidRPr="0053746B" w:rsidTr="00A153D9">
        <w:trPr>
          <w:trHeight w:val="344"/>
        </w:trPr>
        <w:tc>
          <w:tcPr>
            <w:tcW w:w="622" w:type="pct"/>
            <w:tcBorders>
              <w:right w:val="nil"/>
            </w:tcBorders>
          </w:tcPr>
          <w:p w:rsidR="002D23DE" w:rsidRPr="007375DD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pct"/>
            <w:tcBorders>
              <w:left w:val="nil"/>
              <w:right w:val="nil"/>
            </w:tcBorders>
          </w:tcPr>
          <w:p w:rsidR="002D23DE" w:rsidRPr="007375DD" w:rsidRDefault="002D23DE" w:rsidP="00737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Организационная мера поддержки</w:t>
            </w:r>
          </w:p>
        </w:tc>
        <w:tc>
          <w:tcPr>
            <w:tcW w:w="1918" w:type="pct"/>
            <w:tcBorders>
              <w:left w:val="nil"/>
            </w:tcBorders>
          </w:tcPr>
          <w:p w:rsidR="002D23DE" w:rsidRPr="002D23DE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Награждение благодарственными письмами Главы Одинцовского г.о. за активную добровольческую деятельность на территории округа  </w:t>
            </w: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Организационная помощь при проведении мероприятий.</w:t>
            </w:r>
          </w:p>
        </w:tc>
      </w:tr>
      <w:tr w:rsidR="002D23DE" w:rsidRPr="0053746B" w:rsidTr="00A153D9">
        <w:tc>
          <w:tcPr>
            <w:tcW w:w="622" w:type="pct"/>
            <w:tcBorders>
              <w:right w:val="nil"/>
            </w:tcBorders>
          </w:tcPr>
          <w:p w:rsidR="002D23DE" w:rsidRPr="002D23DE" w:rsidRDefault="002D23DE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pct"/>
            <w:tcBorders>
              <w:left w:val="nil"/>
              <w:right w:val="nil"/>
            </w:tcBorders>
          </w:tcPr>
          <w:p w:rsidR="002D23DE" w:rsidRPr="007375DD" w:rsidRDefault="002D23DE" w:rsidP="00737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5DD">
              <w:rPr>
                <w:rFonts w:ascii="Times New Roman" w:hAnsi="Times New Roman" w:cs="Times New Roman"/>
                <w:sz w:val="28"/>
                <w:szCs w:val="28"/>
              </w:rPr>
              <w:t>Имущественная мера поддержки</w:t>
            </w:r>
          </w:p>
        </w:tc>
        <w:tc>
          <w:tcPr>
            <w:tcW w:w="1918" w:type="pct"/>
            <w:tcBorders>
              <w:left w:val="nil"/>
            </w:tcBorders>
          </w:tcPr>
          <w:p w:rsidR="002D23DE" w:rsidRPr="002D23DE" w:rsidRDefault="002D23DE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помещений для проведения мероприятий (волонтерских) организаций.</w:t>
            </w:r>
          </w:p>
        </w:tc>
      </w:tr>
      <w:tr w:rsidR="007375DD" w:rsidRPr="0053746B" w:rsidTr="007375DD">
        <w:tc>
          <w:tcPr>
            <w:tcW w:w="622" w:type="pct"/>
          </w:tcPr>
          <w:p w:rsidR="007375DD" w:rsidRPr="002D23DE" w:rsidRDefault="007375DD" w:rsidP="00A153D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78" w:type="pct"/>
            <w:gridSpan w:val="2"/>
          </w:tcPr>
          <w:p w:rsidR="007375DD" w:rsidRPr="002D23DE" w:rsidRDefault="007375DD" w:rsidP="00A15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3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доступа к необходимым ресурсам, инструментам, оборудованию для выполнения добровольческих (волонтерских) задач. </w:t>
            </w:r>
          </w:p>
        </w:tc>
      </w:tr>
    </w:tbl>
    <w:p w:rsidR="009A06CC" w:rsidRDefault="009A06CC" w:rsidP="009A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06CC" w:rsidRDefault="009A06CC" w:rsidP="009A0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403A" w:rsidRDefault="009A06CC" w:rsidP="009A0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BDA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91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6CC" w:rsidRPr="009A06CC" w:rsidRDefault="009A06CC" w:rsidP="009A06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BDA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</w:t>
      </w:r>
      <w:r w:rsidR="0091403A">
        <w:rPr>
          <w:rFonts w:ascii="Times New Roman" w:hAnsi="Times New Roman" w:cs="Times New Roman"/>
          <w:sz w:val="28"/>
          <w:szCs w:val="28"/>
        </w:rPr>
        <w:tab/>
      </w:r>
      <w:r w:rsidR="0091403A">
        <w:rPr>
          <w:rFonts w:ascii="Times New Roman" w:hAnsi="Times New Roman" w:cs="Times New Roman"/>
          <w:sz w:val="28"/>
          <w:szCs w:val="28"/>
        </w:rPr>
        <w:tab/>
      </w:r>
      <w:r w:rsidR="0091403A">
        <w:rPr>
          <w:rFonts w:ascii="Times New Roman" w:hAnsi="Times New Roman" w:cs="Times New Roman"/>
          <w:sz w:val="28"/>
          <w:szCs w:val="28"/>
        </w:rPr>
        <w:tab/>
      </w:r>
      <w:r w:rsidR="0091403A">
        <w:rPr>
          <w:rFonts w:ascii="Times New Roman" w:hAnsi="Times New Roman" w:cs="Times New Roman"/>
          <w:sz w:val="28"/>
          <w:szCs w:val="28"/>
        </w:rPr>
        <w:tab/>
      </w:r>
      <w:r w:rsidR="0091403A">
        <w:rPr>
          <w:rFonts w:ascii="Times New Roman" w:hAnsi="Times New Roman" w:cs="Times New Roman"/>
          <w:sz w:val="28"/>
          <w:szCs w:val="28"/>
        </w:rPr>
        <w:tab/>
      </w:r>
      <w:r w:rsidR="0091403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9D7BDA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9D7BDA">
        <w:rPr>
          <w:rFonts w:ascii="Times New Roman" w:hAnsi="Times New Roman" w:cs="Times New Roman"/>
          <w:sz w:val="28"/>
          <w:szCs w:val="28"/>
        </w:rPr>
        <w:t>Неретин</w:t>
      </w:r>
      <w:proofErr w:type="spellEnd"/>
    </w:p>
    <w:sectPr w:rsidR="009A06CC" w:rsidRPr="009A06CC" w:rsidSect="00DE64D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6B6"/>
    <w:multiLevelType w:val="hybridMultilevel"/>
    <w:tmpl w:val="399A111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229D13B1"/>
    <w:multiLevelType w:val="hybridMultilevel"/>
    <w:tmpl w:val="5726A8E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6CEF"/>
    <w:multiLevelType w:val="hybridMultilevel"/>
    <w:tmpl w:val="1D1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C1031"/>
    <w:multiLevelType w:val="multilevel"/>
    <w:tmpl w:val="41B4ED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56E728D"/>
    <w:multiLevelType w:val="hybridMultilevel"/>
    <w:tmpl w:val="AA24C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D699E"/>
    <w:multiLevelType w:val="hybridMultilevel"/>
    <w:tmpl w:val="578E3BDC"/>
    <w:lvl w:ilvl="0" w:tplc="04190011">
      <w:start w:val="1"/>
      <w:numFmt w:val="decimal"/>
      <w:lvlText w:val="%1)"/>
      <w:lvlJc w:val="left"/>
      <w:pPr>
        <w:ind w:left="2215" w:hanging="360"/>
      </w:pPr>
    </w:lvl>
    <w:lvl w:ilvl="1" w:tplc="04190019" w:tentative="1">
      <w:start w:val="1"/>
      <w:numFmt w:val="lowerLetter"/>
      <w:lvlText w:val="%2."/>
      <w:lvlJc w:val="left"/>
      <w:pPr>
        <w:ind w:left="2935" w:hanging="360"/>
      </w:pPr>
    </w:lvl>
    <w:lvl w:ilvl="2" w:tplc="0419001B" w:tentative="1">
      <w:start w:val="1"/>
      <w:numFmt w:val="lowerRoman"/>
      <w:lvlText w:val="%3."/>
      <w:lvlJc w:val="right"/>
      <w:pPr>
        <w:ind w:left="3655" w:hanging="180"/>
      </w:pPr>
    </w:lvl>
    <w:lvl w:ilvl="3" w:tplc="0419000F" w:tentative="1">
      <w:start w:val="1"/>
      <w:numFmt w:val="decimal"/>
      <w:lvlText w:val="%4."/>
      <w:lvlJc w:val="left"/>
      <w:pPr>
        <w:ind w:left="4375" w:hanging="360"/>
      </w:pPr>
    </w:lvl>
    <w:lvl w:ilvl="4" w:tplc="04190019" w:tentative="1">
      <w:start w:val="1"/>
      <w:numFmt w:val="lowerLetter"/>
      <w:lvlText w:val="%5."/>
      <w:lvlJc w:val="left"/>
      <w:pPr>
        <w:ind w:left="5095" w:hanging="360"/>
      </w:pPr>
    </w:lvl>
    <w:lvl w:ilvl="5" w:tplc="0419001B" w:tentative="1">
      <w:start w:val="1"/>
      <w:numFmt w:val="lowerRoman"/>
      <w:lvlText w:val="%6."/>
      <w:lvlJc w:val="right"/>
      <w:pPr>
        <w:ind w:left="5815" w:hanging="180"/>
      </w:pPr>
    </w:lvl>
    <w:lvl w:ilvl="6" w:tplc="0419000F" w:tentative="1">
      <w:start w:val="1"/>
      <w:numFmt w:val="decimal"/>
      <w:lvlText w:val="%7."/>
      <w:lvlJc w:val="left"/>
      <w:pPr>
        <w:ind w:left="6535" w:hanging="360"/>
      </w:pPr>
    </w:lvl>
    <w:lvl w:ilvl="7" w:tplc="04190019" w:tentative="1">
      <w:start w:val="1"/>
      <w:numFmt w:val="lowerLetter"/>
      <w:lvlText w:val="%8."/>
      <w:lvlJc w:val="left"/>
      <w:pPr>
        <w:ind w:left="7255" w:hanging="360"/>
      </w:pPr>
    </w:lvl>
    <w:lvl w:ilvl="8" w:tplc="0419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 w15:restartNumberingAfterBreak="0">
    <w:nsid w:val="747618C8"/>
    <w:multiLevelType w:val="hybridMultilevel"/>
    <w:tmpl w:val="EFA4E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3AB6"/>
    <w:multiLevelType w:val="multilevel"/>
    <w:tmpl w:val="2F4AB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85"/>
    <w:rsid w:val="00021E9F"/>
    <w:rsid w:val="00027E0D"/>
    <w:rsid w:val="00054E0B"/>
    <w:rsid w:val="00060C4B"/>
    <w:rsid w:val="000A1CFD"/>
    <w:rsid w:val="000D12EC"/>
    <w:rsid w:val="000D4BAA"/>
    <w:rsid w:val="000E4FFB"/>
    <w:rsid w:val="00150235"/>
    <w:rsid w:val="0015215D"/>
    <w:rsid w:val="00166896"/>
    <w:rsid w:val="00171A8A"/>
    <w:rsid w:val="001862E6"/>
    <w:rsid w:val="001A3092"/>
    <w:rsid w:val="001A5DD2"/>
    <w:rsid w:val="001F2B21"/>
    <w:rsid w:val="00203017"/>
    <w:rsid w:val="002251A9"/>
    <w:rsid w:val="00237DB8"/>
    <w:rsid w:val="0024339C"/>
    <w:rsid w:val="00295132"/>
    <w:rsid w:val="002A483E"/>
    <w:rsid w:val="002B092D"/>
    <w:rsid w:val="002C0480"/>
    <w:rsid w:val="002D23DE"/>
    <w:rsid w:val="003156A7"/>
    <w:rsid w:val="00320811"/>
    <w:rsid w:val="00386A11"/>
    <w:rsid w:val="003D265D"/>
    <w:rsid w:val="00435EB7"/>
    <w:rsid w:val="00443877"/>
    <w:rsid w:val="00455EC7"/>
    <w:rsid w:val="004647E5"/>
    <w:rsid w:val="00482CF2"/>
    <w:rsid w:val="00497985"/>
    <w:rsid w:val="004A0B18"/>
    <w:rsid w:val="004D43FE"/>
    <w:rsid w:val="004D56CE"/>
    <w:rsid w:val="004E5F8A"/>
    <w:rsid w:val="0050299D"/>
    <w:rsid w:val="00523AD4"/>
    <w:rsid w:val="0052591F"/>
    <w:rsid w:val="0054299E"/>
    <w:rsid w:val="005A4A24"/>
    <w:rsid w:val="005A7C56"/>
    <w:rsid w:val="005B3CD4"/>
    <w:rsid w:val="005F6083"/>
    <w:rsid w:val="00615FDA"/>
    <w:rsid w:val="0067158C"/>
    <w:rsid w:val="00684544"/>
    <w:rsid w:val="006B33B8"/>
    <w:rsid w:val="006F3190"/>
    <w:rsid w:val="00702BC6"/>
    <w:rsid w:val="007375DD"/>
    <w:rsid w:val="00756F8A"/>
    <w:rsid w:val="007603F9"/>
    <w:rsid w:val="00763951"/>
    <w:rsid w:val="00776439"/>
    <w:rsid w:val="00776535"/>
    <w:rsid w:val="00781505"/>
    <w:rsid w:val="008004BD"/>
    <w:rsid w:val="00822071"/>
    <w:rsid w:val="00891FDF"/>
    <w:rsid w:val="008B1AAB"/>
    <w:rsid w:val="008B51A9"/>
    <w:rsid w:val="008D7212"/>
    <w:rsid w:val="0091403A"/>
    <w:rsid w:val="00937EA2"/>
    <w:rsid w:val="00964963"/>
    <w:rsid w:val="00970DD1"/>
    <w:rsid w:val="009A06CC"/>
    <w:rsid w:val="009B7AD6"/>
    <w:rsid w:val="009C1513"/>
    <w:rsid w:val="009D7340"/>
    <w:rsid w:val="009F2991"/>
    <w:rsid w:val="00A44E2B"/>
    <w:rsid w:val="00A62F6B"/>
    <w:rsid w:val="00A76FD8"/>
    <w:rsid w:val="00AA5BF3"/>
    <w:rsid w:val="00AF689D"/>
    <w:rsid w:val="00B345C0"/>
    <w:rsid w:val="00B9691F"/>
    <w:rsid w:val="00BA2F4B"/>
    <w:rsid w:val="00C452AA"/>
    <w:rsid w:val="00C577DA"/>
    <w:rsid w:val="00C62D5D"/>
    <w:rsid w:val="00C648A4"/>
    <w:rsid w:val="00CC7DE8"/>
    <w:rsid w:val="00D22290"/>
    <w:rsid w:val="00D265C9"/>
    <w:rsid w:val="00DA5F0C"/>
    <w:rsid w:val="00DB402E"/>
    <w:rsid w:val="00DE64D7"/>
    <w:rsid w:val="00DF2CA1"/>
    <w:rsid w:val="00E32D2B"/>
    <w:rsid w:val="00E519AE"/>
    <w:rsid w:val="00E54B64"/>
    <w:rsid w:val="00E643AA"/>
    <w:rsid w:val="00E81B49"/>
    <w:rsid w:val="00E852D0"/>
    <w:rsid w:val="00E85EB0"/>
    <w:rsid w:val="00E90A95"/>
    <w:rsid w:val="00E9293C"/>
    <w:rsid w:val="00EC2F59"/>
    <w:rsid w:val="00EC5D3D"/>
    <w:rsid w:val="00EE05EE"/>
    <w:rsid w:val="00EE091B"/>
    <w:rsid w:val="00F00C51"/>
    <w:rsid w:val="00F12DB2"/>
    <w:rsid w:val="00F35FC8"/>
    <w:rsid w:val="00F46B8E"/>
    <w:rsid w:val="00F47860"/>
    <w:rsid w:val="00F832F8"/>
    <w:rsid w:val="00F869F3"/>
    <w:rsid w:val="00FB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10806-6DB9-4EB8-8922-E00C6185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340"/>
    <w:pPr>
      <w:ind w:left="720"/>
      <w:contextualSpacing/>
    </w:pPr>
  </w:style>
  <w:style w:type="table" w:styleId="a4">
    <w:name w:val="Table Grid"/>
    <w:basedOn w:val="a1"/>
    <w:uiPriority w:val="39"/>
    <w:rsid w:val="009F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7E5"/>
    <w:rPr>
      <w:rFonts w:ascii="Tahoma" w:hAnsi="Tahoma" w:cs="Tahoma"/>
      <w:sz w:val="16"/>
      <w:szCs w:val="16"/>
    </w:rPr>
  </w:style>
  <w:style w:type="table" w:customStyle="1" w:styleId="3">
    <w:name w:val="Сетка таблицы3"/>
    <w:basedOn w:val="a1"/>
    <w:uiPriority w:val="59"/>
    <w:rsid w:val="00964963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1A3092"/>
    <w:rPr>
      <w:color w:val="0000FF"/>
      <w:u w:val="single"/>
    </w:rPr>
  </w:style>
  <w:style w:type="paragraph" w:customStyle="1" w:styleId="ConsPlusNormal">
    <w:name w:val="ConsPlusNormal"/>
    <w:rsid w:val="00D26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D2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Екатерина Сергеевна</dc:creator>
  <cp:keywords/>
  <dc:description/>
  <cp:lastModifiedBy>Зиминова Анна Юрьевна</cp:lastModifiedBy>
  <cp:revision>7</cp:revision>
  <cp:lastPrinted>2021-12-15T13:52:00Z</cp:lastPrinted>
  <dcterms:created xsi:type="dcterms:W3CDTF">2025-02-27T08:30:00Z</dcterms:created>
  <dcterms:modified xsi:type="dcterms:W3CDTF">2025-02-27T09:16:00Z</dcterms:modified>
</cp:coreProperties>
</file>